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D8" w:rsidRPr="00EB5BD8" w:rsidRDefault="00EB5BD8" w:rsidP="00EB5BD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МБОУ Открытая (сменная) общеобразовательная школа №65»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о рабо</w:t>
      </w:r>
      <w:r w:rsidR="006104FC">
        <w:rPr>
          <w:rFonts w:ascii="Times New Roman" w:hAnsi="Times New Roman" w:cs="Times New Roman"/>
          <w:b/>
          <w:bCs/>
          <w:sz w:val="24"/>
          <w:szCs w:val="24"/>
        </w:rPr>
        <w:t>те профсоюзного комитета за 2022</w:t>
      </w:r>
      <w:r w:rsidRPr="00EB5BD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</w:t>
      </w:r>
      <w:proofErr w:type="gramStart"/>
      <w:r w:rsidRPr="00EB5BD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B5BD8">
        <w:rPr>
          <w:rFonts w:ascii="Times New Roman" w:hAnsi="Times New Roman" w:cs="Times New Roman"/>
          <w:sz w:val="24"/>
          <w:szCs w:val="24"/>
        </w:rPr>
        <w:t>с)ОШ №65» г. Набережные Челны РТ, действующим законодательством, нормативными актами.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Приоритетными направлениями работы  администрации  и профсоюзного комитета являются следующие: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социальное партнерство  и взаимодействие с администрацией МБОУ «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О(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с)ОШ №65 г. Наб. Челны» РТ;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решении вопросов о защите профессиональных интересов членов  профсоюзной организации;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На учёте в профсоюзной организации нашей школ</w:t>
      </w:r>
      <w:r w:rsidR="006104FC">
        <w:rPr>
          <w:rFonts w:ascii="Times New Roman" w:hAnsi="Times New Roman" w:cs="Times New Roman"/>
          <w:sz w:val="24"/>
          <w:szCs w:val="24"/>
        </w:rPr>
        <w:t>ы на сегодняшний день состоит 11</w:t>
      </w:r>
      <w:r w:rsidRPr="00EB5BD8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директор школы №65 составляют соглашение по охране труда.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</w:t>
      </w:r>
      <w:r w:rsidR="006104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бразовательном учреждении в 2022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году сотрудники воспользовались днями: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6104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«материнскими днями» -  3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чел.,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председателю профкома -  10 дней;</w:t>
      </w:r>
    </w:p>
    <w:p w:rsid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уполномоченному  по охране труда – 3  дня;</w:t>
      </w:r>
    </w:p>
    <w:p w:rsidR="006104FC" w:rsidRPr="00EB5BD8" w:rsidRDefault="006104FC" w:rsidP="006104FC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имеющим родителе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в возрасте 80 лет и старше – 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B5BD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сотрудников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 которых в течение года не было больничных, предоставили 3 дня к отпуску.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24 </w:t>
      </w:r>
      <w:r w:rsidR="00C32458">
        <w:rPr>
          <w:rFonts w:ascii="Times New Roman" w:hAnsi="Times New Roman" w:cs="Times New Roman"/>
          <w:sz w:val="24"/>
          <w:szCs w:val="24"/>
        </w:rPr>
        <w:t>марта  2022</w:t>
      </w:r>
      <w:r w:rsidRPr="00EB5BD8">
        <w:rPr>
          <w:rFonts w:ascii="Times New Roman" w:hAnsi="Times New Roman" w:cs="Times New Roman"/>
          <w:sz w:val="24"/>
          <w:szCs w:val="24"/>
        </w:rPr>
        <w:t xml:space="preserve"> г.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ГКУ ЦЗН г. Набережные Челны </w:t>
      </w:r>
      <w:r w:rsidR="00C324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были 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</w:t>
      </w:r>
      <w:r w:rsidR="00C324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регистрированы изменения и дополнения в территориальное Соглашение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(№ 2979) на 2021-2023 гг.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B5BD8">
        <w:rPr>
          <w:rFonts w:ascii="Times New Roman" w:hAnsi="Times New Roman" w:cs="Times New Roman"/>
          <w:sz w:val="24"/>
          <w:szCs w:val="24"/>
        </w:rPr>
        <w:t>Работники нашей школы пользуются программой «Социальная ипотека». Среди сотрудников 1 человек ждет улучшений жилищных условий по этой программе.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  что 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распределением баллов по критериям педагогическим работникам занимается  специальная комиссия, в состав которой обязательно входят председатель  профкома и председатель ревизионной комиссии.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целях развития информационной деятельности в нашем учреждении была создана комиссия по информационной работе. Работа по данному направлению является одним из основополагающих факторов деятельности первичной профсоюзно организации, обеспечивающим организационное единство Профсоюза. Важность «информационного вопроса» состоит в сохранении  численности и осознании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пространства, 2020 год прошел под лозунгом «</w:t>
      </w:r>
      <w:proofErr w:type="spell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Цифровизации</w:t>
      </w:r>
      <w:proofErr w:type="spell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». Первичные профсоюзные организации зарегистрировались в автоматической информационной системе, Наша школа внесена в реестр Общественного Профсоюза образования.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Продолжаем работу по данному направлению, используя АИС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общей информации о членах ППО и статистических отчетов.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 используем электронную почту нашего учреждения, которая обеспечивает быстрый обмен информацией. На сайте школы открыта профсоюзная страничка «Профсоюз», где мы размещаем информационные материалы, новости.</w:t>
      </w:r>
    </w:p>
    <w:p w:rsidR="004B20A9" w:rsidRDefault="00EB5BD8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  как «Правила внутреннего трудового распорядка»,  «Годовой отчет о выполнении Коллективного договора».  Профсоюзный комитет регулярно осуществляет 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выполнением условий коллективного договора, соблюдением Трудового кодекса. Активно используем   материалы газеты  «Мой Профсоюз» и «Новое слово», методические разработки НЧГПО работников образования.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Пользуется популярностью у членов профсоюза  нашего учреждения и периодические издания  «Новое слово» и « Мой профсоюз» (подписаны на средства школы и профсоюзного бюджета). В  настоящее время широко применяем информационные письма,  которые получаем через  электронную почту от НЧГПО работников образования.  Брошюрами, бюллетенями, справочными и методическими сборниками  нас обеспечивают специалисты НЧГПО работников образования на профсоюзных собраниях, заседаниях и семинарах  Школы профсоюзного актива.  Полученная информация размещается в уголке «Наш профсоюз», освещается на собраниях</w:t>
      </w:r>
      <w:r w:rsidR="004B20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4B20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  профсоюзном уголке  имеются следующие разделы: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профсоюзной организации;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профкома;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документы;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Объявления;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Материалы периодической печати;</w:t>
      </w:r>
    </w:p>
    <w:p w:rsid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Поздравляем;</w:t>
      </w:r>
    </w:p>
    <w:p w:rsidR="00EB5BD8" w:rsidRPr="004B20A9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Санаторное оздоровление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МБОУ «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О(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с)ОШ №65» также является основной частью деятельности профсоюзного комитета. В школе создана  комиссия по охране труда, которая  разрабатывает   комплексный   план, который включает в себя разработку мероприятий по улучшению условий охраны труда, предупреждения производственного 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hAnsi="Times New Roman" w:cs="Times New Roman"/>
          <w:sz w:val="24"/>
          <w:szCs w:val="24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Ежегодно составляется  «Соглашение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-осуществлял проверку соглашения по охране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-контролировал прохождение сотрудниками медицинского осмотра;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  достойного досуга для работников и их семей. Создается благоприятный психологический климат для успешной работы педагога. </w:t>
      </w:r>
    </w:p>
    <w:p w:rsidR="00B07A8A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В коллективе созданы условия, способствующие творческому и профессиональному  росту каждого работника.</w:t>
      </w:r>
      <w:r w:rsidR="00B07A8A">
        <w:rPr>
          <w:rFonts w:ascii="Times New Roman" w:hAnsi="Times New Roman" w:cs="Times New Roman"/>
          <w:sz w:val="24"/>
          <w:szCs w:val="24"/>
        </w:rPr>
        <w:t xml:space="preserve"> </w:t>
      </w:r>
      <w:r w:rsidR="00B07A8A">
        <w:rPr>
          <w:rFonts w:ascii="Times New Roman" w:hAnsi="Times New Roman" w:cs="Times New Roman"/>
          <w:sz w:val="24"/>
          <w:szCs w:val="24"/>
        </w:rPr>
        <w:t>Своевременно по графику</w:t>
      </w:r>
      <w:r w:rsidR="00B07A8A">
        <w:rPr>
          <w:rFonts w:ascii="Times New Roman" w:hAnsi="Times New Roman" w:cs="Times New Roman"/>
          <w:sz w:val="24"/>
          <w:szCs w:val="24"/>
        </w:rPr>
        <w:t xml:space="preserve"> </w:t>
      </w:r>
      <w:r w:rsidR="00B07A8A">
        <w:rPr>
          <w:rFonts w:ascii="Times New Roman" w:hAnsi="Times New Roman" w:cs="Times New Roman"/>
          <w:sz w:val="24"/>
          <w:szCs w:val="24"/>
        </w:rPr>
        <w:t xml:space="preserve">повышают свою профессиональную квалификацию и в назначенные сроки проходят </w:t>
      </w:r>
      <w:r w:rsidR="00B07A8A">
        <w:rPr>
          <w:rFonts w:ascii="Times New Roman" w:hAnsi="Times New Roman" w:cs="Times New Roman"/>
          <w:sz w:val="24"/>
          <w:szCs w:val="24"/>
        </w:rPr>
        <w:t xml:space="preserve">аттестацию и курсы повышения. </w:t>
      </w:r>
    </w:p>
    <w:p w:rsidR="00EB5BD8" w:rsidRPr="00EB5BD8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Каждый член коллектива может рассчитывать на поддержку в трудной ситуации. До работников школы была доведена информация о работе негосударственного пенсионного фонда «Волга-капитал», который может предоставлять пенсионерам  дополнительную пенсию. Данная республиканская Программа негосударственного пенсионного обеспечения реализуется по обращениям членов профсоюза </w:t>
      </w:r>
      <w:proofErr w:type="spellStart"/>
      <w:r w:rsidRPr="00EB5BD8"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 w:rsidRPr="00EB5BD8">
        <w:rPr>
          <w:rFonts w:ascii="Times New Roman" w:hAnsi="Times New Roman" w:cs="Times New Roman"/>
          <w:sz w:val="24"/>
          <w:szCs w:val="24"/>
        </w:rPr>
        <w:t xml:space="preserve">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бюджета.</w:t>
      </w:r>
      <w:r w:rsidR="00B07A8A" w:rsidRPr="00B07A8A">
        <w:rPr>
          <w:rFonts w:ascii="Times New Roman" w:hAnsi="Times New Roman" w:cs="Times New Roman"/>
          <w:sz w:val="24"/>
          <w:szCs w:val="24"/>
        </w:rPr>
        <w:t xml:space="preserve"> </w:t>
      </w:r>
      <w:r w:rsidR="00B07A8A">
        <w:rPr>
          <w:rFonts w:ascii="Times New Roman" w:hAnsi="Times New Roman" w:cs="Times New Roman"/>
          <w:sz w:val="24"/>
          <w:szCs w:val="24"/>
        </w:rPr>
        <w:t>Материальную помощь в связи с ю</w:t>
      </w:r>
      <w:r w:rsidR="003164A7">
        <w:rPr>
          <w:rFonts w:ascii="Times New Roman" w:hAnsi="Times New Roman" w:cs="Times New Roman"/>
          <w:sz w:val="24"/>
          <w:szCs w:val="24"/>
        </w:rPr>
        <w:t>билеем получили на сумму 4000 рублей.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EB5BD8" w:rsidRPr="003164A7" w:rsidRDefault="00EB5BD8" w:rsidP="003164A7">
      <w:pPr>
        <w:shd w:val="clear" w:color="auto" w:fill="FFFFFF" w:themeFill="background1"/>
        <w:spacing w:after="0"/>
        <w:ind w:left="-567" w:firstLine="567"/>
        <w:jc w:val="both"/>
      </w:pPr>
      <w:r w:rsidRPr="00EB5BD8">
        <w:rPr>
          <w:rFonts w:ascii="Times New Roman" w:hAnsi="Times New Roman" w:cs="Times New Roman"/>
          <w:sz w:val="24"/>
          <w:szCs w:val="24"/>
        </w:rPr>
        <w:t xml:space="preserve">Одной из традиций школы является поздравления с днём рождения и юбилеями. </w:t>
      </w:r>
      <w:r w:rsidR="003164A7">
        <w:rPr>
          <w:rFonts w:ascii="Times New Roman" w:hAnsi="Times New Roman" w:cs="Times New Roman"/>
          <w:sz w:val="24"/>
          <w:szCs w:val="24"/>
        </w:rPr>
        <w:t xml:space="preserve">Участники городских и республиканских мероприятий (1 май дома, акция "75 строк о войне" акция ко дню защиты детей, "Профсоюзные </w:t>
      </w:r>
      <w:proofErr w:type="spellStart"/>
      <w:r w:rsidR="003164A7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="003164A7">
        <w:rPr>
          <w:rFonts w:ascii="Times New Roman" w:hAnsi="Times New Roman" w:cs="Times New Roman"/>
          <w:sz w:val="24"/>
          <w:szCs w:val="24"/>
        </w:rPr>
        <w:t xml:space="preserve">" и другие). </w:t>
      </w:r>
      <w:r w:rsidRPr="00EB5BD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164A7" w:rsidRDefault="00EB5BD8" w:rsidP="003164A7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Очень важным вопросом остаётся оздоровление сотрудников. Все сотрудники школы проходят диспансеризацию, бесплатно медосмотр, прививку от гриппа.   Сотрудники и их дети могут поправить своё здоровье в санаториях по льготным путёвкам. </w:t>
      </w:r>
      <w:r w:rsidR="003164A7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</w:t>
      </w:r>
      <w:bookmarkStart w:id="0" w:name="_GoBack"/>
      <w:bookmarkEnd w:id="0"/>
      <w:r w:rsidR="003164A7">
        <w:rPr>
          <w:rFonts w:ascii="Times New Roman" w:hAnsi="Times New Roman" w:cs="Times New Roman"/>
          <w:sz w:val="24"/>
          <w:szCs w:val="24"/>
        </w:rPr>
        <w:t xml:space="preserve">празднование Дня Учителя, новогодние ёлки для детей и сотрудников, праздничные «огоньки» к 8 марта, чествование юбиляров и поздравление пенсионеров с праздничными датами. </w:t>
      </w:r>
      <w:r w:rsidR="003164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образовательном учреждении особое отношение уделяется</w:t>
      </w:r>
      <w:r w:rsidR="003164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4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ветеранам образования,</w:t>
      </w:r>
      <w:r w:rsidR="003164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4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труженикам тыла в ВОВ и труда. 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программой, куда включили любимые песни ветеранов, танцы и </w:t>
      </w:r>
      <w:r w:rsidR="003164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стихотворения. </w:t>
      </w:r>
      <w:r w:rsidR="003164A7">
        <w:rPr>
          <w:rFonts w:ascii="Times New Roman" w:hAnsi="Times New Roman" w:cs="Times New Roman"/>
          <w:sz w:val="24"/>
          <w:szCs w:val="24"/>
        </w:rPr>
        <w:t xml:space="preserve">Профсоюзная организация каждый год активно </w:t>
      </w:r>
      <w:r w:rsidR="003164A7">
        <w:rPr>
          <w:rFonts w:ascii="Times New Roman" w:hAnsi="Times New Roman" w:cs="Times New Roman"/>
          <w:sz w:val="24"/>
          <w:szCs w:val="24"/>
        </w:rPr>
        <w:t>участвует в первомайских акциях.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директору школы №65 Волкову О.С.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-способствовать завершению специальной оценки условий труда на рабочих местах;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 и социальную ипотеку.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результаты:  в коллективе  царит  атмосфера  доверия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</w:t>
      </w:r>
    </w:p>
    <w:p w:rsidR="00EB5BD8" w:rsidRPr="00EB5BD8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tabs>
          <w:tab w:val="left" w:pos="1454"/>
        </w:tabs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ab/>
        <w:t>Председатель профкома:                          Соловьева Е.В.</w:t>
      </w: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7556B2" w:rsidRPr="00EB5BD8" w:rsidRDefault="003164A7">
      <w:pPr>
        <w:rPr>
          <w:rFonts w:ascii="Times New Roman" w:hAnsi="Times New Roman" w:cs="Times New Roman"/>
          <w:sz w:val="24"/>
          <w:szCs w:val="24"/>
        </w:rPr>
      </w:pPr>
    </w:p>
    <w:sectPr w:rsidR="007556B2" w:rsidRPr="00EB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90"/>
    <w:rsid w:val="00304690"/>
    <w:rsid w:val="003164A7"/>
    <w:rsid w:val="00384506"/>
    <w:rsid w:val="004B20A9"/>
    <w:rsid w:val="006104FC"/>
    <w:rsid w:val="007E480B"/>
    <w:rsid w:val="00B07A8A"/>
    <w:rsid w:val="00C32458"/>
    <w:rsid w:val="00EB5BD8"/>
    <w:rsid w:val="00F9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2022-12-07T09:31:00Z</dcterms:created>
  <dcterms:modified xsi:type="dcterms:W3CDTF">2023-02-28T16:09:00Z</dcterms:modified>
</cp:coreProperties>
</file>